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686B3A" w:rsidTr="00750429">
        <w:tc>
          <w:tcPr>
            <w:tcW w:w="9571" w:type="dxa"/>
            <w:gridSpan w:val="2"/>
          </w:tcPr>
          <w:p w:rsidR="001F441A" w:rsidRPr="00686B3A" w:rsidRDefault="008E0DFF" w:rsidP="00B972D3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B972D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1</w:t>
            </w:r>
            <w:r w:rsidR="00ED459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="003C07E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.0</w:t>
            </w:r>
            <w:r w:rsidR="00ED459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6</w:t>
            </w:r>
            <w:r w:rsidR="003C07E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r w:rsidR="0032306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50429">
        <w:tc>
          <w:tcPr>
            <w:tcW w:w="4566" w:type="dxa"/>
          </w:tcPr>
          <w:p w:rsidR="00E50C37" w:rsidRPr="00686B3A" w:rsidRDefault="00922E8C" w:rsidP="001332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proofErr w:type="gramEnd"/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13324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E26A5F">
              <w:rPr>
                <w:bCs/>
                <w:color w:val="000000" w:themeColor="text1"/>
                <w:kern w:val="24"/>
              </w:rPr>
              <w:t>1</w:t>
            </w:r>
            <w:r w:rsidR="008464C4">
              <w:rPr>
                <w:bCs/>
                <w:color w:val="000000" w:themeColor="text1"/>
                <w:kern w:val="24"/>
              </w:rPr>
              <w:t>0</w:t>
            </w:r>
            <w:r w:rsidR="00E26A5F">
              <w:rPr>
                <w:bCs/>
                <w:color w:val="000000" w:themeColor="text1"/>
                <w:kern w:val="24"/>
              </w:rPr>
              <w:t>00</w:t>
            </w:r>
            <w:r w:rsidRPr="00992598">
              <w:rPr>
                <w:bCs/>
                <w:color w:val="000000" w:themeColor="text1"/>
                <w:kern w:val="24"/>
              </w:rPr>
              <w:t xml:space="preserve">0 </w:t>
            </w:r>
            <w:r w:rsidR="00E26A5F">
              <w:rPr>
                <w:bCs/>
                <w:color w:val="000000" w:themeColor="text1"/>
                <w:kern w:val="24"/>
              </w:rPr>
              <w:t>Китайских юаней</w:t>
            </w:r>
          </w:p>
          <w:p w:rsidR="00992598" w:rsidRPr="002640B4" w:rsidRDefault="0099259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</w:t>
            </w:r>
            <w:r w:rsidR="00133245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E26A5F">
              <w:rPr>
                <w:bCs/>
                <w:color w:val="000000" w:themeColor="text1"/>
                <w:kern w:val="24"/>
              </w:rPr>
              <w:t>Китайские юани</w:t>
            </w:r>
          </w:p>
          <w:p w:rsidR="00992598" w:rsidRPr="00992598" w:rsidRDefault="00992598" w:rsidP="00133245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="00E26A5F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31 день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  <w:p w:rsidR="00686B3A" w:rsidRDefault="00992598" w:rsidP="00133245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 xml:space="preserve">Агророс </w:t>
            </w:r>
            <w:proofErr w:type="spellStart"/>
            <w:r w:rsidR="00916101" w:rsidRPr="00916101">
              <w:rPr>
                <w:bCs/>
                <w:color w:val="000000" w:themeColor="text1"/>
                <w:kern w:val="24"/>
              </w:rPr>
              <w:t>онлайн</w:t>
            </w:r>
            <w:proofErr w:type="spellEnd"/>
            <w:r w:rsidR="00916101" w:rsidRPr="00916101">
              <w:rPr>
                <w:bCs/>
                <w:color w:val="000000" w:themeColor="text1"/>
                <w:kern w:val="24"/>
              </w:rPr>
              <w:t xml:space="preserve"> 2.0</w:t>
            </w:r>
          </w:p>
          <w:p w:rsidR="0008441E" w:rsidRPr="002640B4" w:rsidRDefault="0008441E" w:rsidP="0008441E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CF044F">
              <w:rPr>
                <w:b/>
                <w:bCs/>
                <w:color w:val="000000" w:themeColor="text1"/>
                <w:kern w:val="24"/>
              </w:rPr>
              <w:t>Вклад доступен для оформления</w:t>
            </w:r>
            <w:r w:rsidRPr="00245ECF">
              <w:t xml:space="preserve"> </w:t>
            </w:r>
            <w:r w:rsidRPr="00CF044F">
              <w:t>клиентам, которые на день открытия вклада</w:t>
            </w:r>
            <w:r>
              <w:t xml:space="preserve"> </w:t>
            </w:r>
            <w:r w:rsidRPr="00CF044F">
              <w:t xml:space="preserve">подключили </w:t>
            </w:r>
            <w:r w:rsidRPr="00CF044F">
              <w:rPr>
                <w:b/>
              </w:rPr>
              <w:t xml:space="preserve">пакет банковских услуг «Агророс </w:t>
            </w:r>
            <w:proofErr w:type="spellStart"/>
            <w:r w:rsidRPr="00CF044F">
              <w:rPr>
                <w:b/>
              </w:rPr>
              <w:t>Премиум</w:t>
            </w:r>
            <w:proofErr w:type="spellEnd"/>
            <w:r w:rsidRPr="00CF044F">
              <w:rPr>
                <w:b/>
              </w:rPr>
              <w:t>»</w:t>
            </w:r>
            <w:r>
              <w:t>.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F2120D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3823" w:rsidRPr="00F2120D" w:rsidRDefault="00233823" w:rsidP="00233823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Минимальная гарантированная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 xml:space="preserve">– </w:t>
            </w:r>
            <w:r w:rsidR="00B972D3">
              <w:rPr>
                <w:iCs/>
                <w:color w:val="000000" w:themeColor="text1"/>
                <w:kern w:val="24"/>
              </w:rPr>
              <w:t>4</w:t>
            </w:r>
            <w:r w:rsidRPr="00F2120D">
              <w:rPr>
                <w:iCs/>
                <w:color w:val="000000" w:themeColor="text1"/>
                <w:kern w:val="24"/>
              </w:rPr>
              <w:t>.</w:t>
            </w:r>
            <w:r>
              <w:rPr>
                <w:iCs/>
                <w:color w:val="000000" w:themeColor="text1"/>
                <w:kern w:val="24"/>
              </w:rPr>
              <w:t>000</w:t>
            </w:r>
            <w:r w:rsidRPr="00F2120D">
              <w:rPr>
                <w:iCs/>
                <w:color w:val="000000" w:themeColor="text1"/>
                <w:kern w:val="24"/>
              </w:rPr>
              <w:t xml:space="preserve">% </w:t>
            </w:r>
            <w:proofErr w:type="gramStart"/>
            <w:r w:rsidRPr="00F2120D">
              <w:rPr>
                <w:iCs/>
                <w:color w:val="000000" w:themeColor="text1"/>
                <w:kern w:val="24"/>
              </w:rPr>
              <w:t>годовых</w:t>
            </w:r>
            <w:proofErr w:type="gramEnd"/>
          </w:p>
          <w:p w:rsidR="00916101" w:rsidRPr="00F2120D" w:rsidRDefault="00992598" w:rsidP="00133245">
            <w:pPr>
              <w:pStyle w:val="af2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Максимально возможная процентная ставка </w:t>
            </w:r>
            <w:r w:rsidRPr="00F2120D">
              <w:rPr>
                <w:iCs/>
                <w:color w:val="000000" w:themeColor="text1"/>
                <w:kern w:val="24"/>
              </w:rPr>
              <w:t>–</w:t>
            </w:r>
            <w:r w:rsidR="00916101" w:rsidRPr="00F2120D">
              <w:rPr>
                <w:iCs/>
                <w:color w:val="000000" w:themeColor="text1"/>
                <w:kern w:val="24"/>
              </w:rPr>
              <w:t xml:space="preserve"> </w:t>
            </w:r>
            <w:bookmarkStart w:id="0" w:name="_GoBack"/>
            <w:bookmarkEnd w:id="0"/>
            <w:r w:rsidR="00B972D3">
              <w:t>4</w:t>
            </w:r>
            <w:r w:rsidR="00380618" w:rsidRPr="009A3037">
              <w:t>%</w:t>
            </w:r>
            <w:r w:rsidR="00233823">
              <w:t xml:space="preserve"> </w:t>
            </w:r>
            <w:proofErr w:type="gramStart"/>
            <w:r w:rsidR="00233823">
              <w:t>годовых</w:t>
            </w:r>
            <w:proofErr w:type="gramEnd"/>
          </w:p>
          <w:p w:rsidR="00992598" w:rsidRPr="00F2120D" w:rsidRDefault="00992598" w:rsidP="00133245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F2120D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 xml:space="preserve">по вкладу </w:t>
            </w:r>
            <w:r w:rsidR="0023382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233823" w:rsidRPr="009124B5" w:rsidRDefault="00992598" w:rsidP="00233823">
            <w:pPr>
              <w:pStyle w:val="af2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 xml:space="preserve">Порядок начисления и получения процентов </w:t>
            </w:r>
            <w:r w:rsidRPr="00F2120D">
              <w:t xml:space="preserve">– </w:t>
            </w:r>
            <w:r w:rsidR="00233823" w:rsidRPr="00F2120D">
              <w:rPr>
                <w:rFonts w:eastAsiaTheme="minorHAnsi"/>
                <w:sz w:val="24"/>
                <w:szCs w:val="24"/>
              </w:rPr>
              <w:t>проценты выплачиваются по окончани</w:t>
            </w:r>
            <w:r w:rsidR="00233823">
              <w:rPr>
                <w:rFonts w:eastAsiaTheme="minorHAnsi"/>
                <w:sz w:val="24"/>
                <w:szCs w:val="24"/>
              </w:rPr>
              <w:t>ю</w:t>
            </w:r>
            <w:r w:rsidR="00233823" w:rsidRPr="00F2120D">
              <w:rPr>
                <w:rFonts w:eastAsiaTheme="minorHAnsi"/>
                <w:sz w:val="24"/>
                <w:szCs w:val="24"/>
              </w:rPr>
              <w:t xml:space="preserve"> срока Вклада. </w:t>
            </w:r>
            <w:r w:rsidR="00233823" w:rsidRPr="009124B5">
              <w:rPr>
                <w:kern w:val="2"/>
                <w:sz w:val="24"/>
                <w:szCs w:val="24"/>
              </w:rPr>
              <w:t xml:space="preserve">Уплата процентов по Вкладу осуществляется  (по выбору Клиента) путем зачисления: </w:t>
            </w:r>
          </w:p>
          <w:p w:rsidR="00233823" w:rsidRPr="009124B5" w:rsidRDefault="00233823" w:rsidP="00233823">
            <w:pPr>
              <w:pStyle w:val="af2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kern w:val="2"/>
                <w:sz w:val="24"/>
                <w:szCs w:val="24"/>
              </w:rPr>
            </w:pPr>
            <w:r w:rsidRPr="009124B5">
              <w:rPr>
                <w:kern w:val="2"/>
                <w:sz w:val="24"/>
                <w:szCs w:val="24"/>
              </w:rPr>
              <w:t>во Вклад (проценты капитализируются);</w:t>
            </w:r>
          </w:p>
          <w:p w:rsidR="00686B3A" w:rsidRPr="00F2120D" w:rsidRDefault="00233823" w:rsidP="00233823">
            <w:pPr>
              <w:pStyle w:val="af2"/>
              <w:contextualSpacing/>
              <w:jc w:val="both"/>
            </w:pPr>
            <w:r w:rsidRPr="009124B5">
              <w:rPr>
                <w:kern w:val="2"/>
                <w:sz w:val="24"/>
                <w:szCs w:val="24"/>
              </w:rPr>
              <w:t>-  на счет Клиента, открытый в Банке (вклад</w:t>
            </w:r>
            <w:proofErr w:type="gramStart"/>
            <w:r w:rsidRPr="009124B5">
              <w:rPr>
                <w:kern w:val="2"/>
                <w:sz w:val="24"/>
                <w:szCs w:val="24"/>
              </w:rPr>
              <w:t xml:space="preserve"> Д</w:t>
            </w:r>
            <w:proofErr w:type="gramEnd"/>
            <w:r w:rsidRPr="009124B5">
              <w:rPr>
                <w:kern w:val="2"/>
                <w:sz w:val="24"/>
                <w:szCs w:val="24"/>
              </w:rPr>
              <w:t>о востребования, текущий счет, счет банковской карты)</w:t>
            </w:r>
            <w:r w:rsidRPr="009124B5">
              <w:rPr>
                <w:sz w:val="24"/>
                <w:szCs w:val="24"/>
              </w:rPr>
              <w:t xml:space="preserve"> (капитализация процентов не предусмотрена)</w:t>
            </w:r>
            <w:r w:rsidRPr="009124B5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133245" w:rsidRDefault="00992598" w:rsidP="00133245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6DA">
              <w:rPr>
                <w:rFonts w:ascii="Times New Roman" w:hAnsi="Times New Roman" w:cs="Times New Roman"/>
                <w:sz w:val="24"/>
                <w:szCs w:val="24"/>
              </w:rPr>
              <w:t>Возможность пополнения</w:t>
            </w:r>
            <w:r w:rsidRPr="001332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D4570" w:rsidRPr="007D4570">
              <w:rPr>
                <w:rFonts w:ascii="Times New Roman" w:hAnsi="Times New Roman" w:cs="Times New Roman"/>
                <w:sz w:val="24"/>
                <w:szCs w:val="24"/>
              </w:rPr>
              <w:t>Дополнительные взносы принимаются без ограничений</w:t>
            </w:r>
            <w:r w:rsidR="00F2120D" w:rsidRPr="001332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F36DA">
              <w:rPr>
                <w:rFonts w:ascii="Times New Roman" w:hAnsi="Times New Roman" w:cs="Times New Roman"/>
                <w:sz w:val="24"/>
                <w:szCs w:val="24"/>
              </w:rPr>
              <w:t>Расходные операции</w:t>
            </w:r>
            <w:r w:rsidRPr="001332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Частичное изъятие денежных сре</w:t>
            </w:r>
            <w:proofErr w:type="gramStart"/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едусмотрено в сумме, не превышающей общую сумму причисленных процентов в момент пролонгации/</w:t>
            </w:r>
            <w:proofErr w:type="spellStart"/>
            <w:r w:rsidR="00233823" w:rsidRPr="0023382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9F36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F36DA" w:rsidRPr="00197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Выдача наличной иностранной валюты </w:t>
            </w:r>
            <w:proofErr w:type="gramStart"/>
            <w:r w:rsidR="009F36DA" w:rsidRPr="001970AA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proofErr w:type="gramEnd"/>
            <w:r w:rsidR="009F36DA" w:rsidRPr="001970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вклада производится в соответствии с ограничениями, установленными Банком России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Default="00686B3A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кредитной организации: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Банк вправе в одностороннем порядке расторгнуть договор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до дня, когда договор Вклада считается расторгнутым, Банк не вправе осуществлять операции по Вкладу Вкладчика, за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исключением операций, предусмотренных законодательством Российской Федерации. 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Default="00583074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>вклада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120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>невостребовании</w:t>
            </w:r>
            <w:proofErr w:type="spellEnd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B3A" w:rsidRDefault="00686B3A" w:rsidP="0013324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клиента: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FF" w:rsidRPr="00686B3A">
              <w:rPr>
                <w:rFonts w:ascii="Times New Roman" w:hAnsi="Times New Roman" w:cs="Times New Roman"/>
                <w:sz w:val="24"/>
                <w:szCs w:val="24"/>
              </w:rPr>
              <w:t>вкладчик вправе потребовать всю сумму вклада до истечения</w:t>
            </w:r>
            <w:r w:rsidR="00551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FF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срока договора вклада, а Банк обязан выдать сумму вклада вкладчику по его первому требованию. </w:t>
            </w:r>
            <w:r w:rsidR="00551AFF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Доход при расторжении вклада до истечения </w:t>
            </w:r>
            <w:r w:rsidR="00551AFF">
              <w:rPr>
                <w:rFonts w:ascii="Times New Roman" w:hAnsi="Times New Roman" w:cs="Times New Roman"/>
                <w:sz w:val="24"/>
                <w:szCs w:val="24"/>
              </w:rPr>
              <w:t>срока договора</w:t>
            </w:r>
            <w:r w:rsidR="00551AFF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 выплачивается по ставке вклада «До востребования»</w:t>
            </w:r>
            <w:r w:rsidR="00551A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1AFF" w:rsidRPr="00763A16" w:rsidRDefault="00686B3A" w:rsidP="00551A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Если срок вклада закончился: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AFF" w:rsidRPr="00763A16">
              <w:rPr>
                <w:rFonts w:ascii="Times New Roman" w:hAnsi="Times New Roman" w:cs="Times New Roman"/>
                <w:sz w:val="24"/>
                <w:szCs w:val="24"/>
              </w:rPr>
              <w:t>Договор пролонгируется на условиях ранее заключенного договора, под процентную ставку, действующую в Банке по данному виду вклада на день продления договора.</w:t>
            </w:r>
          </w:p>
          <w:p w:rsidR="00551AFF" w:rsidRPr="00763A16" w:rsidRDefault="00551AFF" w:rsidP="00551A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продлений Договора на очередной срок Вклада </w:t>
            </w:r>
            <w:r w:rsidR="008D67E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8D67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686B3A" w:rsidRDefault="00551AFF" w:rsidP="0082149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A16">
              <w:rPr>
                <w:rFonts w:ascii="Times New Roman" w:hAnsi="Times New Roman" w:cs="Times New Roman"/>
                <w:sz w:val="24"/>
                <w:szCs w:val="24"/>
              </w:rPr>
              <w:t>По истечении всех сроков пролонгаций, предусмотренных условиями договора, договор считается продленным на условиях вклада до востребования, денежные средства перечисляются на вклад «До востребования»</w:t>
            </w:r>
            <w:proofErr w:type="gramStart"/>
            <w:r w:rsidRPr="00A86CC2">
              <w:rPr>
                <w:sz w:val="20"/>
                <w:szCs w:val="20"/>
              </w:rPr>
              <w:t xml:space="preserve"> </w:t>
            </w:r>
            <w:r w:rsidR="008D67EE">
              <w:rPr>
                <w:sz w:val="20"/>
                <w:szCs w:val="20"/>
              </w:rPr>
              <w:t>.</w:t>
            </w:r>
            <w:proofErr w:type="gramEnd"/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13324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13324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</w:p>
          <w:p w:rsidR="001F441A" w:rsidRPr="00686B3A" w:rsidRDefault="001F441A" w:rsidP="00133245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</w:t>
            </w:r>
            <w:proofErr w:type="gramStart"/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proofErr w:type="gramEnd"/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33245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50429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13324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</w:p>
        </w:tc>
      </w:tr>
      <w:tr w:rsidR="00E50C37" w:rsidRPr="00686B3A" w:rsidTr="00750429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133245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50429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133245">
            <w:pPr>
              <w:keepNext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в </w:t>
            </w:r>
            <w:proofErr w:type="gramStart"/>
            <w:r w:rsidRPr="007D0C37">
              <w:rPr>
                <w:rFonts w:ascii="Times New Roman" w:hAnsi="Times New Roman"/>
                <w:sz w:val="24"/>
              </w:rPr>
              <w:t>Контактный-центр</w:t>
            </w:r>
            <w:proofErr w:type="gramEnd"/>
            <w:r w:rsidRPr="007D0C37">
              <w:rPr>
                <w:rFonts w:ascii="Times New Roman" w:hAnsi="Times New Roman"/>
                <w:sz w:val="24"/>
              </w:rPr>
              <w:t xml:space="preserve"> Банка по телефонам: 8-800-222-44-19 (звонок по России бесплатный);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133245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13324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721" w:rsidRDefault="00851721" w:rsidP="001F441A">
      <w:pPr>
        <w:spacing w:after="0" w:line="240" w:lineRule="auto"/>
      </w:pPr>
      <w:r>
        <w:separator/>
      </w:r>
    </w:p>
  </w:endnote>
  <w:endnote w:type="continuationSeparator" w:id="0">
    <w:p w:rsidR="00851721" w:rsidRDefault="00851721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721" w:rsidRDefault="00851721" w:rsidP="001F441A">
      <w:pPr>
        <w:spacing w:after="0" w:line="240" w:lineRule="auto"/>
      </w:pPr>
      <w:r>
        <w:separator/>
      </w:r>
    </w:p>
  </w:footnote>
  <w:footnote w:type="continuationSeparator" w:id="0">
    <w:p w:rsidR="00851721" w:rsidRDefault="00851721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1A" w:rsidRPr="002640B4" w:rsidRDefault="002640B4" w:rsidP="00DC26B8">
    <w:pPr>
      <w:pStyle w:val="a5"/>
      <w:jc w:val="center"/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E26A5F">
      <w:rPr>
        <w:rFonts w:ascii="Times New Roman" w:hAnsi="Times New Roman" w:cs="Times New Roman"/>
        <w:b/>
        <w:sz w:val="28"/>
      </w:rPr>
      <w:t>Срочный в</w:t>
    </w:r>
    <w:r w:rsidR="006A1805" w:rsidRPr="002640B4">
      <w:rPr>
        <w:rFonts w:ascii="Times New Roman" w:hAnsi="Times New Roman" w:cs="Times New Roman"/>
        <w:b/>
        <w:sz w:val="28"/>
      </w:rPr>
      <w:t xml:space="preserve">клад </w:t>
    </w:r>
    <w:r>
      <w:rPr>
        <w:rFonts w:ascii="Times New Roman" w:hAnsi="Times New Roman" w:cs="Times New Roman"/>
        <w:b/>
        <w:sz w:val="28"/>
      </w:rPr>
      <w:t>«</w:t>
    </w:r>
    <w:r w:rsidR="00E26A5F">
      <w:rPr>
        <w:rFonts w:ascii="Times New Roman" w:hAnsi="Times New Roman" w:cs="Times New Roman"/>
        <w:b/>
        <w:sz w:val="28"/>
      </w:rPr>
      <w:t>Доходный юань</w:t>
    </w:r>
    <w:r w:rsidR="0008441E">
      <w:rPr>
        <w:rFonts w:ascii="Times New Roman" w:hAnsi="Times New Roman" w:cs="Times New Roman"/>
        <w:b/>
        <w:sz w:val="28"/>
      </w:rPr>
      <w:t xml:space="preserve"> </w:t>
    </w:r>
    <w:proofErr w:type="spellStart"/>
    <w:r w:rsidR="0008441E">
      <w:rPr>
        <w:rFonts w:ascii="Times New Roman" w:hAnsi="Times New Roman" w:cs="Times New Roman"/>
        <w:b/>
        <w:sz w:val="28"/>
      </w:rPr>
      <w:t>Премиум</w:t>
    </w:r>
    <w:proofErr w:type="spellEnd"/>
    <w:r w:rsidR="006A1805" w:rsidRPr="002640B4">
      <w:rPr>
        <w:rFonts w:ascii="Times New Roman" w:hAnsi="Times New Roman" w:cs="Times New Roman"/>
        <w:b/>
        <w:sz w:val="28"/>
      </w:rPr>
      <w:t>»</w:t>
    </w:r>
    <w:r w:rsidR="00E73533">
      <w:rPr>
        <w:rFonts w:ascii="Times New Roman" w:hAnsi="Times New Roman" w:cs="Times New Roman"/>
        <w:b/>
        <w:sz w:val="28"/>
      </w:rPr>
      <w:t xml:space="preserve"> в </w:t>
    </w:r>
    <w:r w:rsidR="00715878">
      <w:rPr>
        <w:rFonts w:ascii="Times New Roman" w:hAnsi="Times New Roman" w:cs="Times New Roman"/>
        <w:b/>
        <w:sz w:val="28"/>
      </w:rPr>
      <w:t xml:space="preserve">Китайских юанях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6035C"/>
    <w:rsid w:val="000731A1"/>
    <w:rsid w:val="0008441E"/>
    <w:rsid w:val="000E194E"/>
    <w:rsid w:val="00111284"/>
    <w:rsid w:val="00126AE4"/>
    <w:rsid w:val="001331C1"/>
    <w:rsid w:val="00133245"/>
    <w:rsid w:val="0015372A"/>
    <w:rsid w:val="001970AA"/>
    <w:rsid w:val="001F1044"/>
    <w:rsid w:val="001F441A"/>
    <w:rsid w:val="00201EFD"/>
    <w:rsid w:val="00233823"/>
    <w:rsid w:val="00245C9F"/>
    <w:rsid w:val="00252301"/>
    <w:rsid w:val="002640B4"/>
    <w:rsid w:val="002834C7"/>
    <w:rsid w:val="002D25F8"/>
    <w:rsid w:val="002E2DD9"/>
    <w:rsid w:val="00305337"/>
    <w:rsid w:val="003103AD"/>
    <w:rsid w:val="00315AFF"/>
    <w:rsid w:val="0032306D"/>
    <w:rsid w:val="003350A7"/>
    <w:rsid w:val="0033712E"/>
    <w:rsid w:val="00355B66"/>
    <w:rsid w:val="00380618"/>
    <w:rsid w:val="003C07E2"/>
    <w:rsid w:val="003E15E4"/>
    <w:rsid w:val="00432350"/>
    <w:rsid w:val="004B7455"/>
    <w:rsid w:val="004C4F7E"/>
    <w:rsid w:val="004F1430"/>
    <w:rsid w:val="00513962"/>
    <w:rsid w:val="005232F0"/>
    <w:rsid w:val="005402FC"/>
    <w:rsid w:val="00551AFF"/>
    <w:rsid w:val="00566158"/>
    <w:rsid w:val="0058165A"/>
    <w:rsid w:val="00583074"/>
    <w:rsid w:val="00591CA7"/>
    <w:rsid w:val="00603A10"/>
    <w:rsid w:val="00625AFB"/>
    <w:rsid w:val="00643AA2"/>
    <w:rsid w:val="00665A59"/>
    <w:rsid w:val="00686B3A"/>
    <w:rsid w:val="00691D77"/>
    <w:rsid w:val="006A1805"/>
    <w:rsid w:val="006C5AAD"/>
    <w:rsid w:val="006D7D3D"/>
    <w:rsid w:val="00710770"/>
    <w:rsid w:val="00715878"/>
    <w:rsid w:val="00724B75"/>
    <w:rsid w:val="00750429"/>
    <w:rsid w:val="00763A16"/>
    <w:rsid w:val="007D0C37"/>
    <w:rsid w:val="007D4570"/>
    <w:rsid w:val="007F1E35"/>
    <w:rsid w:val="00816CF7"/>
    <w:rsid w:val="00821491"/>
    <w:rsid w:val="00822389"/>
    <w:rsid w:val="0084142B"/>
    <w:rsid w:val="00845F4F"/>
    <w:rsid w:val="008464C4"/>
    <w:rsid w:val="0085031B"/>
    <w:rsid w:val="00851721"/>
    <w:rsid w:val="00860B3E"/>
    <w:rsid w:val="008A5585"/>
    <w:rsid w:val="008A7408"/>
    <w:rsid w:val="008D3CDD"/>
    <w:rsid w:val="008D67EE"/>
    <w:rsid w:val="008E0DFF"/>
    <w:rsid w:val="00901995"/>
    <w:rsid w:val="00916101"/>
    <w:rsid w:val="00922E8C"/>
    <w:rsid w:val="0097676E"/>
    <w:rsid w:val="00980D63"/>
    <w:rsid w:val="00992598"/>
    <w:rsid w:val="009A1001"/>
    <w:rsid w:val="009F36DA"/>
    <w:rsid w:val="00A63D4B"/>
    <w:rsid w:val="00A82869"/>
    <w:rsid w:val="00A97BA9"/>
    <w:rsid w:val="00AB7A4C"/>
    <w:rsid w:val="00AF53C3"/>
    <w:rsid w:val="00B22FC8"/>
    <w:rsid w:val="00B37178"/>
    <w:rsid w:val="00B442B8"/>
    <w:rsid w:val="00B5567B"/>
    <w:rsid w:val="00B679E8"/>
    <w:rsid w:val="00B7474A"/>
    <w:rsid w:val="00B76DD8"/>
    <w:rsid w:val="00B972D3"/>
    <w:rsid w:val="00BD7FA9"/>
    <w:rsid w:val="00BF010A"/>
    <w:rsid w:val="00C7410E"/>
    <w:rsid w:val="00C923DC"/>
    <w:rsid w:val="00CB2505"/>
    <w:rsid w:val="00CB2DC0"/>
    <w:rsid w:val="00CE108B"/>
    <w:rsid w:val="00CE3CCD"/>
    <w:rsid w:val="00CE5B55"/>
    <w:rsid w:val="00D00405"/>
    <w:rsid w:val="00D423F1"/>
    <w:rsid w:val="00DC26B8"/>
    <w:rsid w:val="00E1215B"/>
    <w:rsid w:val="00E26A5F"/>
    <w:rsid w:val="00E42598"/>
    <w:rsid w:val="00E50C37"/>
    <w:rsid w:val="00E73533"/>
    <w:rsid w:val="00ED459B"/>
    <w:rsid w:val="00ED7D5C"/>
    <w:rsid w:val="00EF759B"/>
    <w:rsid w:val="00F2120D"/>
    <w:rsid w:val="00F45948"/>
    <w:rsid w:val="00F5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2</cp:revision>
  <dcterms:created xsi:type="dcterms:W3CDTF">2025-06-06T12:46:00Z</dcterms:created>
  <dcterms:modified xsi:type="dcterms:W3CDTF">2025-06-06T12:46:00Z</dcterms:modified>
</cp:coreProperties>
</file>